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6C68" w14:textId="09ADA2CF" w:rsidR="000F3189" w:rsidRPr="00D641C0" w:rsidRDefault="00607A29" w:rsidP="00607A29">
      <w:pPr>
        <w:jc w:val="center"/>
        <w:rPr>
          <w:rFonts w:ascii="Times New Roman" w:hAnsi="Times New Roman" w:cs="Times New Roman"/>
          <w:b/>
          <w:bCs/>
          <w:sz w:val="24"/>
          <w:szCs w:val="24"/>
        </w:rPr>
      </w:pPr>
      <w:r w:rsidRPr="00D641C0">
        <w:rPr>
          <w:rFonts w:ascii="Times New Roman" w:hAnsi="Times New Roman" w:cs="Times New Roman"/>
          <w:b/>
          <w:bCs/>
          <w:sz w:val="24"/>
          <w:szCs w:val="24"/>
        </w:rPr>
        <w:t>Arts and Sciences Curriculum Committee</w:t>
      </w:r>
    </w:p>
    <w:p w14:paraId="654B991E" w14:textId="12490CF6" w:rsidR="00607A29" w:rsidRPr="00D641C0" w:rsidRDefault="00253A09" w:rsidP="00607A29">
      <w:pPr>
        <w:jc w:val="center"/>
        <w:rPr>
          <w:rFonts w:ascii="Times New Roman" w:hAnsi="Times New Roman" w:cs="Times New Roman"/>
          <w:sz w:val="24"/>
          <w:szCs w:val="24"/>
        </w:rPr>
      </w:pPr>
      <w:r>
        <w:rPr>
          <w:rFonts w:ascii="Times New Roman" w:hAnsi="Times New Roman" w:cs="Times New Roman"/>
          <w:sz w:val="24"/>
          <w:szCs w:val="24"/>
        </w:rPr>
        <w:t>Approved</w:t>
      </w:r>
      <w:r w:rsidR="00607A29" w:rsidRPr="00D641C0">
        <w:rPr>
          <w:rFonts w:ascii="Times New Roman" w:hAnsi="Times New Roman" w:cs="Times New Roman"/>
          <w:sz w:val="24"/>
          <w:szCs w:val="24"/>
        </w:rPr>
        <w:t xml:space="preserve"> Minutes</w:t>
      </w:r>
    </w:p>
    <w:p w14:paraId="62C71425" w14:textId="31797586" w:rsidR="00607A29" w:rsidRPr="00D641C0" w:rsidRDefault="00607A29" w:rsidP="00607A29">
      <w:pPr>
        <w:rPr>
          <w:rFonts w:ascii="Times New Roman" w:hAnsi="Times New Roman" w:cs="Times New Roman"/>
          <w:sz w:val="24"/>
          <w:szCs w:val="24"/>
        </w:rPr>
      </w:pPr>
      <w:r w:rsidRPr="00D641C0">
        <w:rPr>
          <w:rFonts w:ascii="Times New Roman" w:hAnsi="Times New Roman" w:cs="Times New Roman"/>
          <w:sz w:val="24"/>
          <w:szCs w:val="24"/>
        </w:rPr>
        <w:t>Friday, January 21</w:t>
      </w:r>
      <w:r w:rsidRPr="00D641C0">
        <w:rPr>
          <w:rFonts w:ascii="Times New Roman" w:hAnsi="Times New Roman" w:cs="Times New Roman"/>
          <w:sz w:val="24"/>
          <w:szCs w:val="24"/>
          <w:vertAlign w:val="superscript"/>
        </w:rPr>
        <w:t>st</w:t>
      </w:r>
      <w:r w:rsidRPr="00D641C0">
        <w:rPr>
          <w:rFonts w:ascii="Times New Roman" w:hAnsi="Times New Roman" w:cs="Times New Roman"/>
          <w:sz w:val="24"/>
          <w:szCs w:val="24"/>
        </w:rPr>
        <w:t>, 2022</w:t>
      </w:r>
      <w:r w:rsidRPr="00D641C0">
        <w:rPr>
          <w:rFonts w:ascii="Times New Roman" w:hAnsi="Times New Roman" w:cs="Times New Roman"/>
          <w:sz w:val="24"/>
          <w:szCs w:val="24"/>
        </w:rPr>
        <w:tab/>
      </w:r>
      <w:r w:rsidRPr="00D641C0">
        <w:rPr>
          <w:rFonts w:ascii="Times New Roman" w:hAnsi="Times New Roman" w:cs="Times New Roman"/>
          <w:sz w:val="24"/>
          <w:szCs w:val="24"/>
        </w:rPr>
        <w:tab/>
      </w:r>
      <w:r w:rsidRPr="00D641C0">
        <w:rPr>
          <w:rFonts w:ascii="Times New Roman" w:hAnsi="Times New Roman" w:cs="Times New Roman"/>
          <w:sz w:val="24"/>
          <w:szCs w:val="24"/>
        </w:rPr>
        <w:tab/>
      </w:r>
      <w:r w:rsidRPr="00D641C0">
        <w:rPr>
          <w:rFonts w:ascii="Times New Roman" w:hAnsi="Times New Roman" w:cs="Times New Roman"/>
          <w:sz w:val="24"/>
          <w:szCs w:val="24"/>
        </w:rPr>
        <w:tab/>
      </w:r>
      <w:r w:rsidRPr="00D641C0">
        <w:rPr>
          <w:rFonts w:ascii="Times New Roman" w:hAnsi="Times New Roman" w:cs="Times New Roman"/>
          <w:sz w:val="24"/>
          <w:szCs w:val="24"/>
        </w:rPr>
        <w:tab/>
      </w:r>
      <w:r w:rsidRPr="00D641C0">
        <w:rPr>
          <w:rFonts w:ascii="Times New Roman" w:hAnsi="Times New Roman" w:cs="Times New Roman"/>
          <w:sz w:val="24"/>
          <w:szCs w:val="24"/>
        </w:rPr>
        <w:tab/>
      </w:r>
      <w:r w:rsidRPr="00D641C0">
        <w:rPr>
          <w:rFonts w:ascii="Times New Roman" w:hAnsi="Times New Roman" w:cs="Times New Roman"/>
          <w:sz w:val="24"/>
          <w:szCs w:val="24"/>
        </w:rPr>
        <w:tab/>
        <w:t xml:space="preserve">  9:00AM – 11:00AM</w:t>
      </w:r>
    </w:p>
    <w:p w14:paraId="1B9E75F7" w14:textId="139851DD" w:rsidR="00607A29" w:rsidRPr="00D641C0" w:rsidRDefault="00607A29" w:rsidP="00607A29">
      <w:pPr>
        <w:rPr>
          <w:rFonts w:ascii="Times New Roman" w:hAnsi="Times New Roman" w:cs="Times New Roman"/>
          <w:sz w:val="24"/>
          <w:szCs w:val="24"/>
        </w:rPr>
      </w:pPr>
      <w:proofErr w:type="spellStart"/>
      <w:r w:rsidRPr="00D641C0">
        <w:rPr>
          <w:rFonts w:ascii="Times New Roman" w:hAnsi="Times New Roman" w:cs="Times New Roman"/>
          <w:sz w:val="24"/>
          <w:szCs w:val="24"/>
        </w:rPr>
        <w:t>CarmenZoom</w:t>
      </w:r>
      <w:proofErr w:type="spellEnd"/>
    </w:p>
    <w:p w14:paraId="55893552" w14:textId="0BCF60CF" w:rsidR="00607A29" w:rsidRPr="00D641C0" w:rsidRDefault="00607A29" w:rsidP="00607A29">
      <w:pPr>
        <w:rPr>
          <w:rFonts w:ascii="Times New Roman" w:hAnsi="Times New Roman" w:cs="Times New Roman"/>
          <w:sz w:val="24"/>
          <w:szCs w:val="24"/>
        </w:rPr>
      </w:pPr>
    </w:p>
    <w:p w14:paraId="3A03C493" w14:textId="78D14FA4" w:rsidR="00607A29" w:rsidRPr="00D641C0" w:rsidRDefault="00607A29" w:rsidP="00607A29">
      <w:pPr>
        <w:rPr>
          <w:rFonts w:ascii="Times New Roman" w:hAnsi="Times New Roman" w:cs="Times New Roman"/>
          <w:b/>
          <w:bCs/>
          <w:sz w:val="24"/>
          <w:szCs w:val="24"/>
        </w:rPr>
      </w:pPr>
      <w:r w:rsidRPr="00D641C0">
        <w:rPr>
          <w:rFonts w:ascii="Times New Roman" w:hAnsi="Times New Roman" w:cs="Times New Roman"/>
          <w:b/>
          <w:bCs/>
          <w:sz w:val="24"/>
          <w:szCs w:val="24"/>
        </w:rPr>
        <w:t>Attendees</w:t>
      </w:r>
      <w:r w:rsidRPr="00D641C0">
        <w:rPr>
          <w:rFonts w:ascii="Times New Roman" w:hAnsi="Times New Roman" w:cs="Times New Roman"/>
          <w:sz w:val="24"/>
          <w:szCs w:val="24"/>
        </w:rPr>
        <w:t>: Cody, Coleman, Craigmile, Fletcher, Fredal, Hedgecoth, Hilty, Hruska, Hsu, Jenkins, Lam, Martin, Nathanson, Panero, Putikka, Romero, Rush, Samuels, Steele, Vankeerbergen, Vasey, Wilson</w:t>
      </w:r>
    </w:p>
    <w:p w14:paraId="10E94390" w14:textId="5FD19DE3" w:rsidR="00607A29" w:rsidRPr="00D641C0" w:rsidRDefault="00607A29" w:rsidP="00607A29">
      <w:pPr>
        <w:rPr>
          <w:rFonts w:ascii="Times New Roman" w:hAnsi="Times New Roman" w:cs="Times New Roman"/>
          <w:b/>
          <w:bCs/>
          <w:sz w:val="24"/>
          <w:szCs w:val="24"/>
        </w:rPr>
      </w:pPr>
    </w:p>
    <w:p w14:paraId="07A2FE9C" w14:textId="0D055304" w:rsidR="00607A29" w:rsidRPr="00D641C0" w:rsidRDefault="00607A29" w:rsidP="00607A29">
      <w:pPr>
        <w:pStyle w:val="ListParagraph"/>
        <w:numPr>
          <w:ilvl w:val="0"/>
          <w:numId w:val="2"/>
        </w:numPr>
        <w:rPr>
          <w:rFonts w:ascii="Times New Roman" w:hAnsi="Times New Roman" w:cs="Times New Roman"/>
          <w:sz w:val="24"/>
          <w:szCs w:val="24"/>
        </w:rPr>
      </w:pPr>
      <w:r w:rsidRPr="00D641C0">
        <w:rPr>
          <w:rFonts w:ascii="Times New Roman" w:hAnsi="Times New Roman" w:cs="Times New Roman"/>
          <w:sz w:val="24"/>
          <w:szCs w:val="24"/>
        </w:rPr>
        <w:t xml:space="preserve">Revision Bachelor of Music Education (guest: David Hedgecoth) </w:t>
      </w:r>
    </w:p>
    <w:p w14:paraId="7A7B458A" w14:textId="3982F471" w:rsidR="00607A29" w:rsidRPr="00D641C0" w:rsidRDefault="00607A29" w:rsidP="00607A29">
      <w:pPr>
        <w:pStyle w:val="ListParagraph"/>
        <w:numPr>
          <w:ilvl w:val="1"/>
          <w:numId w:val="2"/>
        </w:numPr>
        <w:rPr>
          <w:rFonts w:ascii="Times New Roman" w:hAnsi="Times New Roman" w:cs="Times New Roman"/>
          <w:sz w:val="24"/>
          <w:szCs w:val="24"/>
        </w:rPr>
      </w:pPr>
      <w:r w:rsidRPr="00D641C0">
        <w:rPr>
          <w:rFonts w:ascii="Times New Roman" w:hAnsi="Times New Roman" w:cs="Times New Roman"/>
          <w:sz w:val="24"/>
          <w:szCs w:val="24"/>
        </w:rPr>
        <w:t xml:space="preserve">The Arts and Humanities 2 Panel approved a revision to the Bachelor of Music Education. This revision ensures that students must have a 3.0 GPA, added education course options to the curricular sheet to ensure the educational component of the major is properly addressed, corrected errors and added applied lessons for Jazz majors, specifically requiring them to enroll in concert band for two semesters prior to student-teaching. The Arts and Humanities 2 Panel motions to approve the revision now that the contingencies have been satisfied. </w:t>
      </w:r>
    </w:p>
    <w:p w14:paraId="6FE85C2E" w14:textId="5CE672F0" w:rsidR="003042AA" w:rsidRPr="00D641C0" w:rsidRDefault="003042AA" w:rsidP="00607A29">
      <w:pPr>
        <w:pStyle w:val="ListParagraph"/>
        <w:numPr>
          <w:ilvl w:val="1"/>
          <w:numId w:val="2"/>
        </w:numPr>
        <w:rPr>
          <w:rFonts w:ascii="Times New Roman" w:hAnsi="Times New Roman" w:cs="Times New Roman"/>
          <w:sz w:val="24"/>
          <w:szCs w:val="24"/>
        </w:rPr>
      </w:pPr>
      <w:r w:rsidRPr="00D641C0">
        <w:rPr>
          <w:rFonts w:ascii="Times New Roman" w:hAnsi="Times New Roman" w:cs="Times New Roman"/>
          <w:sz w:val="24"/>
          <w:szCs w:val="24"/>
        </w:rPr>
        <w:t xml:space="preserve">Hedgecoth: We specifically wanted to address the </w:t>
      </w:r>
      <w:proofErr w:type="gramStart"/>
      <w:r w:rsidRPr="00D641C0">
        <w:rPr>
          <w:rFonts w:ascii="Times New Roman" w:hAnsi="Times New Roman" w:cs="Times New Roman"/>
          <w:sz w:val="24"/>
          <w:szCs w:val="24"/>
        </w:rPr>
        <w:t>Jazz</w:t>
      </w:r>
      <w:proofErr w:type="gramEnd"/>
      <w:r w:rsidRPr="00D641C0">
        <w:rPr>
          <w:rFonts w:ascii="Times New Roman" w:hAnsi="Times New Roman" w:cs="Times New Roman"/>
          <w:sz w:val="24"/>
          <w:szCs w:val="24"/>
        </w:rPr>
        <w:t xml:space="preserve"> element of the degree program, as it can be isolated by the nature of the field and we wanted to ensure that our Jazz Music Education majors would have a balanced, well-rounded training when they complete the program and teach in predominately public school districts. Additionally, we needed to offer flexibility with our College of Education and Human Ecology course offers, added a concert band requirement for our </w:t>
      </w:r>
      <w:proofErr w:type="gramStart"/>
      <w:r w:rsidRPr="00D641C0">
        <w:rPr>
          <w:rFonts w:ascii="Times New Roman" w:hAnsi="Times New Roman" w:cs="Times New Roman"/>
          <w:sz w:val="24"/>
          <w:szCs w:val="24"/>
        </w:rPr>
        <w:t>Jazz</w:t>
      </w:r>
      <w:proofErr w:type="gramEnd"/>
      <w:r w:rsidRPr="00D641C0">
        <w:rPr>
          <w:rFonts w:ascii="Times New Roman" w:hAnsi="Times New Roman" w:cs="Times New Roman"/>
          <w:sz w:val="24"/>
          <w:szCs w:val="24"/>
        </w:rPr>
        <w:t xml:space="preserve"> majors and updated our curricular sheet to reflect </w:t>
      </w:r>
      <w:r w:rsidR="00BF2500">
        <w:rPr>
          <w:rFonts w:ascii="Times New Roman" w:hAnsi="Times New Roman" w:cs="Times New Roman"/>
          <w:sz w:val="24"/>
          <w:szCs w:val="24"/>
        </w:rPr>
        <w:t>a</w:t>
      </w:r>
      <w:r w:rsidRPr="00D641C0">
        <w:rPr>
          <w:rFonts w:ascii="Times New Roman" w:hAnsi="Times New Roman" w:cs="Times New Roman"/>
          <w:sz w:val="24"/>
          <w:szCs w:val="24"/>
        </w:rPr>
        <w:t xml:space="preserve"> minimum GPA </w:t>
      </w:r>
      <w:r w:rsidR="00BF2500">
        <w:rPr>
          <w:rFonts w:ascii="Times New Roman" w:hAnsi="Times New Roman" w:cs="Times New Roman"/>
          <w:sz w:val="24"/>
          <w:szCs w:val="24"/>
        </w:rPr>
        <w:t>of</w:t>
      </w:r>
      <w:r w:rsidR="00852B1D">
        <w:rPr>
          <w:rFonts w:ascii="Times New Roman" w:hAnsi="Times New Roman" w:cs="Times New Roman"/>
          <w:sz w:val="24"/>
          <w:szCs w:val="24"/>
        </w:rPr>
        <w:t xml:space="preserve"> </w:t>
      </w:r>
      <w:r w:rsidRPr="00D641C0">
        <w:rPr>
          <w:rFonts w:ascii="Times New Roman" w:hAnsi="Times New Roman" w:cs="Times New Roman"/>
          <w:sz w:val="24"/>
          <w:szCs w:val="24"/>
        </w:rPr>
        <w:t xml:space="preserve">3.0. </w:t>
      </w:r>
    </w:p>
    <w:p w14:paraId="242E336C" w14:textId="31374680" w:rsidR="003042AA" w:rsidRPr="00D641C0" w:rsidRDefault="003042AA" w:rsidP="00607A29">
      <w:pPr>
        <w:pStyle w:val="ListParagraph"/>
        <w:numPr>
          <w:ilvl w:val="1"/>
          <w:numId w:val="2"/>
        </w:numPr>
        <w:rPr>
          <w:rFonts w:ascii="Times New Roman" w:hAnsi="Times New Roman" w:cs="Times New Roman"/>
          <w:sz w:val="24"/>
          <w:szCs w:val="24"/>
        </w:rPr>
      </w:pPr>
      <w:r w:rsidRPr="00D641C0">
        <w:rPr>
          <w:rFonts w:ascii="Times New Roman" w:hAnsi="Times New Roman" w:cs="Times New Roman"/>
          <w:sz w:val="24"/>
          <w:szCs w:val="24"/>
        </w:rPr>
        <w:t xml:space="preserve">Committee Member Question: How has the School of Music been managing to teach such practical courses during the time of COVID-19? </w:t>
      </w:r>
    </w:p>
    <w:p w14:paraId="30985B5E" w14:textId="10EEC408" w:rsidR="003042AA" w:rsidRPr="00D641C0" w:rsidRDefault="003042AA" w:rsidP="003042AA">
      <w:pPr>
        <w:pStyle w:val="ListParagraph"/>
        <w:numPr>
          <w:ilvl w:val="2"/>
          <w:numId w:val="2"/>
        </w:numPr>
        <w:rPr>
          <w:rFonts w:ascii="Times New Roman" w:hAnsi="Times New Roman" w:cs="Times New Roman"/>
          <w:sz w:val="24"/>
          <w:szCs w:val="24"/>
        </w:rPr>
      </w:pPr>
      <w:r w:rsidRPr="00D641C0">
        <w:rPr>
          <w:rFonts w:ascii="Times New Roman" w:hAnsi="Times New Roman" w:cs="Times New Roman"/>
          <w:sz w:val="24"/>
          <w:szCs w:val="24"/>
        </w:rPr>
        <w:t xml:space="preserve">Hedgecoth: Lessons are still </w:t>
      </w:r>
      <w:proofErr w:type="gramStart"/>
      <w:r w:rsidRPr="00D641C0">
        <w:rPr>
          <w:rFonts w:ascii="Times New Roman" w:hAnsi="Times New Roman" w:cs="Times New Roman"/>
          <w:sz w:val="24"/>
          <w:szCs w:val="24"/>
        </w:rPr>
        <w:t>face-to-face</w:t>
      </w:r>
      <w:proofErr w:type="gramEnd"/>
      <w:r w:rsidRPr="00D641C0">
        <w:rPr>
          <w:rFonts w:ascii="Times New Roman" w:hAnsi="Times New Roman" w:cs="Times New Roman"/>
          <w:sz w:val="24"/>
          <w:szCs w:val="24"/>
        </w:rPr>
        <w:t xml:space="preserve"> and we are following COVID-19 protocols, but to be expected there is still a variation in the comfort level of our students and faculty. Everything is functioning this semester and going as well as it possibly can be. </w:t>
      </w:r>
    </w:p>
    <w:p w14:paraId="204E87B6" w14:textId="32E31823" w:rsidR="00607A29" w:rsidRPr="00D641C0" w:rsidRDefault="00607A29" w:rsidP="00607A29">
      <w:pPr>
        <w:pStyle w:val="ListParagraph"/>
        <w:numPr>
          <w:ilvl w:val="1"/>
          <w:numId w:val="2"/>
        </w:numPr>
        <w:rPr>
          <w:rFonts w:ascii="Times New Roman" w:hAnsi="Times New Roman" w:cs="Times New Roman"/>
          <w:sz w:val="24"/>
          <w:szCs w:val="24"/>
        </w:rPr>
      </w:pPr>
      <w:r w:rsidRPr="00D641C0">
        <w:rPr>
          <w:rFonts w:ascii="Times New Roman" w:hAnsi="Times New Roman" w:cs="Times New Roman"/>
          <w:sz w:val="24"/>
          <w:szCs w:val="24"/>
        </w:rPr>
        <w:t xml:space="preserve">Arts and Humanities 2 Letter, Fredal, </w:t>
      </w:r>
      <w:r w:rsidRPr="00D641C0">
        <w:rPr>
          <w:rFonts w:ascii="Times New Roman" w:hAnsi="Times New Roman" w:cs="Times New Roman"/>
          <w:b/>
          <w:bCs/>
          <w:sz w:val="24"/>
          <w:szCs w:val="24"/>
        </w:rPr>
        <w:t xml:space="preserve">unanimously approved </w:t>
      </w:r>
      <w:r w:rsidRPr="00D641C0">
        <w:rPr>
          <w:rFonts w:ascii="Times New Roman" w:hAnsi="Times New Roman" w:cs="Times New Roman"/>
          <w:sz w:val="24"/>
          <w:szCs w:val="24"/>
        </w:rPr>
        <w:t xml:space="preserve"> </w:t>
      </w:r>
    </w:p>
    <w:p w14:paraId="4D21B727" w14:textId="38DE9EC4" w:rsidR="003042AA" w:rsidRPr="00D641C0" w:rsidRDefault="003042AA" w:rsidP="003042AA">
      <w:pPr>
        <w:pStyle w:val="ListParagraph"/>
        <w:numPr>
          <w:ilvl w:val="0"/>
          <w:numId w:val="2"/>
        </w:numPr>
        <w:rPr>
          <w:rFonts w:ascii="Times New Roman" w:hAnsi="Times New Roman" w:cs="Times New Roman"/>
          <w:sz w:val="24"/>
          <w:szCs w:val="24"/>
        </w:rPr>
      </w:pPr>
      <w:r w:rsidRPr="00D641C0">
        <w:rPr>
          <w:rFonts w:ascii="Times New Roman" w:hAnsi="Times New Roman" w:cs="Times New Roman"/>
          <w:sz w:val="24"/>
          <w:szCs w:val="24"/>
        </w:rPr>
        <w:t xml:space="preserve">Comments from the Chair (Luke Wilson) </w:t>
      </w:r>
    </w:p>
    <w:p w14:paraId="00794353" w14:textId="77777777" w:rsidR="006C0F69" w:rsidRPr="00D641C0" w:rsidRDefault="006C0F69" w:rsidP="003042AA">
      <w:pPr>
        <w:pStyle w:val="ListParagraph"/>
        <w:numPr>
          <w:ilvl w:val="1"/>
          <w:numId w:val="2"/>
        </w:numPr>
        <w:rPr>
          <w:rFonts w:ascii="Times New Roman" w:hAnsi="Times New Roman" w:cs="Times New Roman"/>
          <w:sz w:val="24"/>
          <w:szCs w:val="24"/>
        </w:rPr>
      </w:pPr>
      <w:r w:rsidRPr="00D641C0">
        <w:rPr>
          <w:rFonts w:ascii="Times New Roman" w:hAnsi="Times New Roman" w:cs="Times New Roman"/>
          <w:sz w:val="24"/>
          <w:szCs w:val="24"/>
        </w:rPr>
        <w:t>Bookend Course Discussion</w:t>
      </w:r>
    </w:p>
    <w:p w14:paraId="4F7D98E6" w14:textId="7C551E6A" w:rsidR="003042AA" w:rsidRPr="00D641C0" w:rsidRDefault="003042AA" w:rsidP="006C0F69">
      <w:pPr>
        <w:pStyle w:val="ListParagraph"/>
        <w:numPr>
          <w:ilvl w:val="2"/>
          <w:numId w:val="2"/>
        </w:numPr>
        <w:rPr>
          <w:rFonts w:ascii="Times New Roman" w:hAnsi="Times New Roman" w:cs="Times New Roman"/>
          <w:sz w:val="24"/>
          <w:szCs w:val="24"/>
        </w:rPr>
      </w:pPr>
      <w:r w:rsidRPr="00D641C0">
        <w:rPr>
          <w:rFonts w:ascii="Times New Roman" w:hAnsi="Times New Roman" w:cs="Times New Roman"/>
          <w:sz w:val="24"/>
          <w:szCs w:val="24"/>
        </w:rPr>
        <w:t xml:space="preserve">Meg Daly sent </w:t>
      </w:r>
      <w:r w:rsidR="006C0F69" w:rsidRPr="00D641C0">
        <w:rPr>
          <w:rFonts w:ascii="Times New Roman" w:hAnsi="Times New Roman" w:cs="Times New Roman"/>
          <w:sz w:val="24"/>
          <w:szCs w:val="24"/>
        </w:rPr>
        <w:t>the Committee</w:t>
      </w:r>
      <w:r w:rsidRPr="00D641C0">
        <w:rPr>
          <w:rFonts w:ascii="Times New Roman" w:hAnsi="Times New Roman" w:cs="Times New Roman"/>
          <w:sz w:val="24"/>
          <w:szCs w:val="24"/>
        </w:rPr>
        <w:t xml:space="preserve"> a response to </w:t>
      </w:r>
      <w:r w:rsidR="006C0F69" w:rsidRPr="00D641C0">
        <w:rPr>
          <w:rFonts w:ascii="Times New Roman" w:hAnsi="Times New Roman" w:cs="Times New Roman"/>
          <w:sz w:val="24"/>
          <w:szCs w:val="24"/>
        </w:rPr>
        <w:t>the</w:t>
      </w:r>
      <w:r w:rsidRPr="00D641C0">
        <w:rPr>
          <w:rFonts w:ascii="Times New Roman" w:hAnsi="Times New Roman" w:cs="Times New Roman"/>
          <w:sz w:val="24"/>
          <w:szCs w:val="24"/>
        </w:rPr>
        <w:t xml:space="preserve"> feedback to ACADAFF 1201, the first of the new General Education Bookend courses</w:t>
      </w:r>
      <w:r w:rsidR="00D641C0">
        <w:rPr>
          <w:rFonts w:ascii="Times New Roman" w:hAnsi="Times New Roman" w:cs="Times New Roman"/>
          <w:sz w:val="24"/>
          <w:szCs w:val="24"/>
        </w:rPr>
        <w:t xml:space="preserve">, </w:t>
      </w:r>
      <w:r w:rsidRPr="00D641C0">
        <w:rPr>
          <w:rFonts w:ascii="Times New Roman" w:hAnsi="Times New Roman" w:cs="Times New Roman"/>
          <w:sz w:val="24"/>
          <w:szCs w:val="24"/>
        </w:rPr>
        <w:t xml:space="preserve">and has posed a question back to </w:t>
      </w:r>
      <w:r w:rsidR="006C0F69" w:rsidRPr="00D641C0">
        <w:rPr>
          <w:rFonts w:ascii="Times New Roman" w:hAnsi="Times New Roman" w:cs="Times New Roman"/>
          <w:sz w:val="24"/>
          <w:szCs w:val="24"/>
        </w:rPr>
        <w:t xml:space="preserve">the Committee </w:t>
      </w:r>
      <w:r w:rsidRPr="00D641C0">
        <w:rPr>
          <w:rFonts w:ascii="Times New Roman" w:hAnsi="Times New Roman" w:cs="Times New Roman"/>
          <w:sz w:val="24"/>
          <w:szCs w:val="24"/>
        </w:rPr>
        <w:t xml:space="preserve">regarding one of </w:t>
      </w:r>
      <w:r w:rsidR="006C0F69" w:rsidRPr="00D641C0">
        <w:rPr>
          <w:rFonts w:ascii="Times New Roman" w:hAnsi="Times New Roman" w:cs="Times New Roman"/>
          <w:sz w:val="24"/>
          <w:szCs w:val="24"/>
        </w:rPr>
        <w:t xml:space="preserve">the </w:t>
      </w:r>
      <w:r w:rsidRPr="00D641C0">
        <w:rPr>
          <w:rFonts w:ascii="Times New Roman" w:hAnsi="Times New Roman" w:cs="Times New Roman"/>
          <w:sz w:val="24"/>
          <w:szCs w:val="24"/>
        </w:rPr>
        <w:t>contingencies</w:t>
      </w:r>
      <w:r w:rsidR="006C0F69" w:rsidRPr="00D641C0">
        <w:rPr>
          <w:rFonts w:ascii="Times New Roman" w:hAnsi="Times New Roman" w:cs="Times New Roman"/>
          <w:sz w:val="24"/>
          <w:szCs w:val="24"/>
        </w:rPr>
        <w:t xml:space="preserve">. Specifically, she asked the Committee questions regarding the third contingency, which involved live faculty interaction. The </w:t>
      </w:r>
      <w:r w:rsidR="006C0F69" w:rsidRPr="00D641C0">
        <w:rPr>
          <w:rFonts w:ascii="Times New Roman" w:hAnsi="Times New Roman" w:cs="Times New Roman"/>
          <w:sz w:val="24"/>
          <w:szCs w:val="24"/>
        </w:rPr>
        <w:lastRenderedPageBreak/>
        <w:t xml:space="preserve">Committee held a robust conversation, and came to the following response: </w:t>
      </w:r>
    </w:p>
    <w:p w14:paraId="39D7C4B5" w14:textId="6F36A182" w:rsidR="006C0F69" w:rsidRPr="006C0F69" w:rsidRDefault="006C0F69" w:rsidP="00D641C0">
      <w:pPr>
        <w:numPr>
          <w:ilvl w:val="3"/>
          <w:numId w:val="2"/>
        </w:numPr>
        <w:shd w:val="clear" w:color="auto" w:fill="FFFFFF"/>
        <w:spacing w:after="0" w:line="240" w:lineRule="auto"/>
        <w:rPr>
          <w:rFonts w:ascii="Times New Roman" w:eastAsia="Times New Roman" w:hAnsi="Times New Roman" w:cs="Times New Roman"/>
          <w:sz w:val="24"/>
          <w:szCs w:val="24"/>
        </w:rPr>
      </w:pPr>
      <w:r w:rsidRPr="00D641C0">
        <w:rPr>
          <w:rFonts w:ascii="Times New Roman" w:eastAsia="Times New Roman" w:hAnsi="Times New Roman" w:cs="Times New Roman"/>
          <w:sz w:val="24"/>
          <w:szCs w:val="24"/>
        </w:rPr>
        <w:t xml:space="preserve">The </w:t>
      </w:r>
      <w:r w:rsidR="00D641C0" w:rsidRPr="00D641C0">
        <w:rPr>
          <w:rFonts w:ascii="Times New Roman" w:eastAsia="Times New Roman" w:hAnsi="Times New Roman" w:cs="Times New Roman"/>
          <w:sz w:val="24"/>
          <w:szCs w:val="24"/>
        </w:rPr>
        <w:t>C</w:t>
      </w:r>
      <w:r w:rsidRPr="00D641C0">
        <w:rPr>
          <w:rFonts w:ascii="Times New Roman" w:eastAsia="Times New Roman" w:hAnsi="Times New Roman" w:cs="Times New Roman"/>
          <w:sz w:val="24"/>
          <w:szCs w:val="24"/>
        </w:rPr>
        <w:t>ommittee has the suggestion to s</w:t>
      </w:r>
      <w:r w:rsidRPr="006C0F69">
        <w:rPr>
          <w:rFonts w:ascii="Times New Roman" w:eastAsia="Times New Roman" w:hAnsi="Times New Roman" w:cs="Times New Roman"/>
          <w:sz w:val="24"/>
          <w:szCs w:val="24"/>
        </w:rPr>
        <w:t xml:space="preserve">chedule a series of large lecture/seminars, conducted live by a faculty member directly involved with teaching in the new GE, for which students enrolled in multiple bookend sections could sign up, according to their interests; it could be stipulated that all bookend students attend one (or perhaps more than one) such session.  The advantage is that this would achieve direct student-faculty interaction while relying on a more realistic level of faculty time and involvement.  One possible limitation here is in the expression “lecture/seminar,” since a large gathering might defeat some of the aims of a smaller seminar.  </w:t>
      </w:r>
    </w:p>
    <w:p w14:paraId="25A223EE" w14:textId="6EE1F4C3" w:rsidR="006C0F69" w:rsidRPr="006C0F69" w:rsidRDefault="00D641C0" w:rsidP="00D641C0">
      <w:pPr>
        <w:numPr>
          <w:ilvl w:val="3"/>
          <w:numId w:val="2"/>
        </w:numPr>
        <w:shd w:val="clear" w:color="auto" w:fill="FFFFFF"/>
        <w:spacing w:after="0" w:line="240" w:lineRule="auto"/>
        <w:rPr>
          <w:rFonts w:ascii="Times New Roman" w:eastAsia="Times New Roman" w:hAnsi="Times New Roman" w:cs="Times New Roman"/>
          <w:sz w:val="24"/>
          <w:szCs w:val="24"/>
        </w:rPr>
      </w:pPr>
      <w:r w:rsidRPr="00D641C0">
        <w:rPr>
          <w:rFonts w:ascii="Times New Roman" w:eastAsia="Times New Roman" w:hAnsi="Times New Roman" w:cs="Times New Roman"/>
          <w:sz w:val="24"/>
          <w:szCs w:val="24"/>
        </w:rPr>
        <w:t xml:space="preserve">The Committee recognizes that faculty members would need to be recruited for this process and suggests </w:t>
      </w:r>
      <w:r w:rsidR="00BF2500">
        <w:rPr>
          <w:rFonts w:ascii="Times New Roman" w:eastAsia="Times New Roman" w:hAnsi="Times New Roman" w:cs="Times New Roman"/>
          <w:sz w:val="24"/>
          <w:szCs w:val="24"/>
        </w:rPr>
        <w:t>developing</w:t>
      </w:r>
      <w:r w:rsidRPr="00D641C0">
        <w:rPr>
          <w:rFonts w:ascii="Times New Roman" w:eastAsia="Times New Roman" w:hAnsi="Times New Roman" w:cs="Times New Roman"/>
          <w:sz w:val="24"/>
          <w:szCs w:val="24"/>
        </w:rPr>
        <w:t xml:space="preserve"> a </w:t>
      </w:r>
      <w:r w:rsidR="006C0F69" w:rsidRPr="006C0F69">
        <w:rPr>
          <w:rFonts w:ascii="Times New Roman" w:eastAsia="Times New Roman" w:hAnsi="Times New Roman" w:cs="Times New Roman"/>
          <w:sz w:val="24"/>
          <w:szCs w:val="24"/>
        </w:rPr>
        <w:t>“Just ask</w:t>
      </w:r>
      <w:r w:rsidRPr="00D641C0">
        <w:rPr>
          <w:rFonts w:ascii="Times New Roman" w:eastAsia="Times New Roman" w:hAnsi="Times New Roman" w:cs="Times New Roman"/>
          <w:sz w:val="24"/>
          <w:szCs w:val="24"/>
        </w:rPr>
        <w:t>” policy</w:t>
      </w:r>
      <w:r w:rsidR="006C0F69" w:rsidRPr="006C0F69">
        <w:rPr>
          <w:rFonts w:ascii="Times New Roman" w:eastAsia="Times New Roman" w:hAnsi="Times New Roman" w:cs="Times New Roman"/>
          <w:sz w:val="24"/>
          <w:szCs w:val="24"/>
        </w:rPr>
        <w:t xml:space="preserve"> </w:t>
      </w:r>
      <w:r w:rsidRPr="00D641C0">
        <w:rPr>
          <w:rFonts w:ascii="Times New Roman" w:eastAsia="Times New Roman" w:hAnsi="Times New Roman" w:cs="Times New Roman"/>
          <w:sz w:val="24"/>
          <w:szCs w:val="24"/>
        </w:rPr>
        <w:t>(</w:t>
      </w:r>
      <w:r w:rsidR="006C0F69" w:rsidRPr="006C0F69">
        <w:rPr>
          <w:rFonts w:ascii="Times New Roman" w:eastAsia="Times New Roman" w:hAnsi="Times New Roman" w:cs="Times New Roman"/>
          <w:sz w:val="24"/>
          <w:szCs w:val="24"/>
        </w:rPr>
        <w:t xml:space="preserve">as a </w:t>
      </w:r>
      <w:proofErr w:type="gramStart"/>
      <w:r w:rsidRPr="00D641C0">
        <w:rPr>
          <w:rFonts w:ascii="Times New Roman" w:eastAsia="Times New Roman" w:hAnsi="Times New Roman" w:cs="Times New Roman"/>
          <w:sz w:val="24"/>
          <w:szCs w:val="24"/>
        </w:rPr>
        <w:t>C</w:t>
      </w:r>
      <w:r w:rsidR="006C0F69" w:rsidRPr="006C0F69">
        <w:rPr>
          <w:rFonts w:ascii="Times New Roman" w:eastAsia="Times New Roman" w:hAnsi="Times New Roman" w:cs="Times New Roman"/>
          <w:sz w:val="24"/>
          <w:szCs w:val="24"/>
        </w:rPr>
        <w:t>ommittee</w:t>
      </w:r>
      <w:proofErr w:type="gramEnd"/>
      <w:r w:rsidR="006C0F69" w:rsidRPr="006C0F69">
        <w:rPr>
          <w:rFonts w:ascii="Times New Roman" w:eastAsia="Times New Roman" w:hAnsi="Times New Roman" w:cs="Times New Roman"/>
          <w:sz w:val="24"/>
          <w:szCs w:val="24"/>
        </w:rPr>
        <w:t xml:space="preserve"> member put it</w:t>
      </w:r>
      <w:r w:rsidRPr="00D641C0">
        <w:rPr>
          <w:rFonts w:ascii="Times New Roman" w:eastAsia="Times New Roman" w:hAnsi="Times New Roman" w:cs="Times New Roman"/>
          <w:sz w:val="24"/>
          <w:szCs w:val="24"/>
        </w:rPr>
        <w:t>)</w:t>
      </w:r>
      <w:r w:rsidR="006C0F69" w:rsidRPr="006C0F69">
        <w:rPr>
          <w:rFonts w:ascii="Times New Roman" w:eastAsia="Times New Roman" w:hAnsi="Times New Roman" w:cs="Times New Roman"/>
          <w:sz w:val="24"/>
          <w:szCs w:val="24"/>
        </w:rPr>
        <w:t>: invite interested faculty to do some of this work rather than assume they won’t want to.  This would work best</w:t>
      </w:r>
      <w:r w:rsidRPr="00D641C0">
        <w:rPr>
          <w:rFonts w:ascii="Times New Roman" w:eastAsia="Times New Roman" w:hAnsi="Times New Roman" w:cs="Times New Roman"/>
          <w:sz w:val="24"/>
          <w:szCs w:val="24"/>
        </w:rPr>
        <w:t xml:space="preserve"> </w:t>
      </w:r>
      <w:r w:rsidR="006C0F69" w:rsidRPr="006C0F69">
        <w:rPr>
          <w:rFonts w:ascii="Times New Roman" w:eastAsia="Times New Roman" w:hAnsi="Times New Roman" w:cs="Times New Roman"/>
          <w:sz w:val="24"/>
          <w:szCs w:val="24"/>
        </w:rPr>
        <w:t xml:space="preserve">in combination with </w:t>
      </w:r>
      <w:r w:rsidRPr="00D641C0">
        <w:rPr>
          <w:rFonts w:ascii="Times New Roman" w:eastAsia="Times New Roman" w:hAnsi="Times New Roman" w:cs="Times New Roman"/>
          <w:sz w:val="24"/>
          <w:szCs w:val="24"/>
        </w:rPr>
        <w:t>the above point,</w:t>
      </w:r>
      <w:r w:rsidR="006C0F69" w:rsidRPr="006C0F69">
        <w:rPr>
          <w:rFonts w:ascii="Times New Roman" w:eastAsia="Times New Roman" w:hAnsi="Times New Roman" w:cs="Times New Roman"/>
          <w:sz w:val="24"/>
          <w:szCs w:val="24"/>
        </w:rPr>
        <w:t xml:space="preserve"> since it seems unlikely a whole lot of faculty will step up.  But the general principle</w:t>
      </w:r>
      <w:r w:rsidRPr="00D641C0">
        <w:rPr>
          <w:rFonts w:ascii="Times New Roman" w:eastAsia="Times New Roman" w:hAnsi="Times New Roman" w:cs="Times New Roman"/>
          <w:sz w:val="24"/>
          <w:szCs w:val="24"/>
        </w:rPr>
        <w:t xml:space="preserve"> remains the same</w:t>
      </w:r>
      <w:r w:rsidR="006C0F69" w:rsidRPr="006C0F69">
        <w:rPr>
          <w:rFonts w:ascii="Times New Roman" w:eastAsia="Times New Roman" w:hAnsi="Times New Roman" w:cs="Times New Roman"/>
          <w:sz w:val="24"/>
          <w:szCs w:val="24"/>
        </w:rPr>
        <w:t xml:space="preserve"> – see what faculty would be willing to do to help fill out the bookend curriculum – seems sounds in any case.  And/or</w:t>
      </w:r>
    </w:p>
    <w:p w14:paraId="58492293" w14:textId="6D77DD1D" w:rsidR="00D641C0" w:rsidRPr="00D641C0" w:rsidRDefault="00D641C0" w:rsidP="00D641C0">
      <w:pPr>
        <w:numPr>
          <w:ilvl w:val="3"/>
          <w:numId w:val="2"/>
        </w:numPr>
        <w:shd w:val="clear" w:color="auto" w:fill="FFFFFF"/>
        <w:spacing w:after="0" w:line="240" w:lineRule="auto"/>
        <w:rPr>
          <w:rFonts w:ascii="Times New Roman" w:eastAsia="Times New Roman" w:hAnsi="Times New Roman" w:cs="Times New Roman"/>
          <w:sz w:val="24"/>
          <w:szCs w:val="24"/>
        </w:rPr>
      </w:pPr>
      <w:r w:rsidRPr="00D641C0">
        <w:rPr>
          <w:rFonts w:ascii="Times New Roman" w:eastAsia="Times New Roman" w:hAnsi="Times New Roman" w:cs="Times New Roman"/>
          <w:sz w:val="24"/>
          <w:szCs w:val="24"/>
        </w:rPr>
        <w:t>Additionally, the Committee recommends developing a plan</w:t>
      </w:r>
      <w:r w:rsidR="006C0F69" w:rsidRPr="006C0F69">
        <w:rPr>
          <w:rFonts w:ascii="Times New Roman" w:eastAsia="Times New Roman" w:hAnsi="Times New Roman" w:cs="Times New Roman"/>
          <w:sz w:val="24"/>
          <w:szCs w:val="24"/>
        </w:rPr>
        <w:t xml:space="preserve"> for some faculty compensation for performing this kind of service.  One proposal was that a few faculty directly involved in GE teaching</w:t>
      </w:r>
      <w:r w:rsidRPr="00D641C0">
        <w:rPr>
          <w:rFonts w:ascii="Times New Roman" w:eastAsia="Times New Roman" w:hAnsi="Times New Roman" w:cs="Times New Roman"/>
          <w:sz w:val="24"/>
          <w:szCs w:val="24"/>
        </w:rPr>
        <w:t xml:space="preserve"> </w:t>
      </w:r>
      <w:r w:rsidR="006C0F69" w:rsidRPr="006C0F69">
        <w:rPr>
          <w:rFonts w:ascii="Times New Roman" w:eastAsia="Times New Roman" w:hAnsi="Times New Roman" w:cs="Times New Roman"/>
          <w:sz w:val="24"/>
          <w:szCs w:val="24"/>
        </w:rPr>
        <w:t xml:space="preserve">could be bought out of one course and form part of a “travelling show” that would visit individual bookend sections to talk about the GE and their teaching in it.  This, or some other arrangement of compensated work, </w:t>
      </w:r>
      <w:r w:rsidR="00BF2500">
        <w:rPr>
          <w:rFonts w:ascii="Times New Roman" w:eastAsia="Times New Roman" w:hAnsi="Times New Roman" w:cs="Times New Roman"/>
          <w:sz w:val="24"/>
          <w:szCs w:val="24"/>
        </w:rPr>
        <w:t>seems reasonable</w:t>
      </w:r>
      <w:r w:rsidR="006C0F69" w:rsidRPr="006C0F69">
        <w:rPr>
          <w:rFonts w:ascii="Times New Roman" w:eastAsia="Times New Roman" w:hAnsi="Times New Roman" w:cs="Times New Roman"/>
          <w:sz w:val="24"/>
          <w:szCs w:val="24"/>
        </w:rPr>
        <w:t>, since, after all, faculty are compensated for similar kinds of work (the freshman seminars, for example).  The committee understands, of course, not only that it’s beyond its authority to </w:t>
      </w:r>
      <w:r w:rsidR="006C0F69" w:rsidRPr="006C0F69">
        <w:rPr>
          <w:rFonts w:ascii="Times New Roman" w:eastAsia="Times New Roman" w:hAnsi="Times New Roman" w:cs="Times New Roman"/>
          <w:i/>
          <w:iCs/>
          <w:sz w:val="24"/>
          <w:szCs w:val="24"/>
        </w:rPr>
        <w:t>require</w:t>
      </w:r>
      <w:r w:rsidR="006C0F69" w:rsidRPr="006C0F69">
        <w:rPr>
          <w:rFonts w:ascii="Times New Roman" w:eastAsia="Times New Roman" w:hAnsi="Times New Roman" w:cs="Times New Roman"/>
          <w:sz w:val="24"/>
          <w:szCs w:val="24"/>
        </w:rPr>
        <w:t xml:space="preserve"> any of this, but also that such compensation schemes might not in any case be implementable in the immediate term.  </w:t>
      </w:r>
    </w:p>
    <w:p w14:paraId="7944D593" w14:textId="0DF98B1F" w:rsidR="006C0F69" w:rsidRDefault="00D641C0" w:rsidP="00D641C0">
      <w:pPr>
        <w:numPr>
          <w:ilvl w:val="3"/>
          <w:numId w:val="2"/>
        </w:numPr>
        <w:shd w:val="clear" w:color="auto" w:fill="FFFFFF"/>
        <w:spacing w:after="0" w:line="240" w:lineRule="auto"/>
        <w:rPr>
          <w:rFonts w:ascii="Times New Roman" w:eastAsia="Times New Roman" w:hAnsi="Times New Roman" w:cs="Times New Roman"/>
          <w:sz w:val="24"/>
          <w:szCs w:val="24"/>
        </w:rPr>
      </w:pPr>
      <w:r w:rsidRPr="00D641C0">
        <w:rPr>
          <w:rFonts w:ascii="Times New Roman" w:eastAsia="Times New Roman" w:hAnsi="Times New Roman" w:cs="Times New Roman"/>
          <w:sz w:val="24"/>
          <w:szCs w:val="24"/>
        </w:rPr>
        <w:t>Finally, the C</w:t>
      </w:r>
      <w:r w:rsidR="006C0F69" w:rsidRPr="006C0F69">
        <w:rPr>
          <w:rFonts w:ascii="Times New Roman" w:eastAsia="Times New Roman" w:hAnsi="Times New Roman" w:cs="Times New Roman"/>
          <w:sz w:val="24"/>
          <w:szCs w:val="24"/>
        </w:rPr>
        <w:t>ommittee understands that some of its original asks are impracticable in the short term</w:t>
      </w:r>
      <w:r w:rsidRPr="00D641C0">
        <w:rPr>
          <w:rFonts w:ascii="Times New Roman" w:eastAsia="Times New Roman" w:hAnsi="Times New Roman" w:cs="Times New Roman"/>
          <w:sz w:val="24"/>
          <w:szCs w:val="24"/>
        </w:rPr>
        <w:t>. It</w:t>
      </w:r>
      <w:r w:rsidR="006C0F69" w:rsidRPr="006C0F69">
        <w:rPr>
          <w:rFonts w:ascii="Times New Roman" w:eastAsia="Times New Roman" w:hAnsi="Times New Roman" w:cs="Times New Roman"/>
          <w:sz w:val="24"/>
          <w:szCs w:val="24"/>
        </w:rPr>
        <w:t xml:space="preserve"> was suggested that the aim of greater live faculty involvement might be addressable in the medium term – though some on the committee were concerned that as much as possible be done in the initial rollout, so that initial student response to the bookend experience was positive.</w:t>
      </w:r>
    </w:p>
    <w:p w14:paraId="395ADFC1" w14:textId="19D40144" w:rsidR="00D641C0" w:rsidRDefault="00D641C0" w:rsidP="00D641C0">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Education: Themes Approval Process</w:t>
      </w:r>
    </w:p>
    <w:p w14:paraId="07D326CF" w14:textId="579DA37A" w:rsidR="00D641C0" w:rsidRDefault="00D641C0" w:rsidP="00D641C0">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received a complaint regarding the Themes Approval process and took up the discussion about how to best speed up the approval of new Themes, </w:t>
      </w:r>
      <w:r w:rsidR="00BF2500">
        <w:rPr>
          <w:rFonts w:ascii="Times New Roman" w:eastAsia="Times New Roman" w:hAnsi="Times New Roman" w:cs="Times New Roman"/>
          <w:sz w:val="24"/>
          <w:szCs w:val="24"/>
        </w:rPr>
        <w:t>which includes</w:t>
      </w:r>
      <w:r>
        <w:rPr>
          <w:rFonts w:ascii="Times New Roman" w:eastAsia="Times New Roman" w:hAnsi="Times New Roman" w:cs="Times New Roman"/>
          <w:sz w:val="24"/>
          <w:szCs w:val="24"/>
        </w:rPr>
        <w:t xml:space="preserve"> a requirement that ten courses be approved for the Theme before it can be implemented. There was discussion surrounding having a streamlined or provisional approval for a </w:t>
      </w:r>
      <w:r>
        <w:rPr>
          <w:rFonts w:ascii="Times New Roman" w:eastAsia="Times New Roman" w:hAnsi="Times New Roman" w:cs="Times New Roman"/>
          <w:sz w:val="24"/>
          <w:szCs w:val="24"/>
        </w:rPr>
        <w:lastRenderedPageBreak/>
        <w:t>“trial” run to these courses</w:t>
      </w:r>
      <w:r w:rsidR="00BF4C5E">
        <w:rPr>
          <w:rFonts w:ascii="Times New Roman" w:eastAsia="Times New Roman" w:hAnsi="Times New Roman" w:cs="Times New Roman"/>
          <w:sz w:val="24"/>
          <w:szCs w:val="24"/>
        </w:rPr>
        <w:t xml:space="preserve"> yet the Committee was unsupportive of this suggestion, as they were worried that this provisional approval would accidentally become permanent. Additionally, there was worry that this type of provisional approval would simply create more work later in the process instead of right now. Ultimately, the Committee has decided to not make any changes to the way GE: Themes courses are approved </w:t>
      </w:r>
      <w:r w:rsidR="00BF2500">
        <w:rPr>
          <w:rFonts w:ascii="Times New Roman" w:eastAsia="Times New Roman" w:hAnsi="Times New Roman" w:cs="Times New Roman"/>
          <w:sz w:val="24"/>
          <w:szCs w:val="24"/>
        </w:rPr>
        <w:t>for the purpose of creating new Themes</w:t>
      </w:r>
      <w:r w:rsidR="00BF4C5E">
        <w:rPr>
          <w:rFonts w:ascii="Times New Roman" w:eastAsia="Times New Roman" w:hAnsi="Times New Roman" w:cs="Times New Roman"/>
          <w:sz w:val="24"/>
          <w:szCs w:val="24"/>
        </w:rPr>
        <w:t xml:space="preserve">. </w:t>
      </w:r>
    </w:p>
    <w:p w14:paraId="67B0307D" w14:textId="2DAA91A9" w:rsidR="00BF4C5E" w:rsidRDefault="00BF4C5E" w:rsidP="00BF4C5E">
      <w:pPr>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Informational Item: Small changes to History of Art minor (Luke Wilson) </w:t>
      </w:r>
    </w:p>
    <w:p w14:paraId="03A2CDF3" w14:textId="559554E3"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The Department of the History of Art has slightly changed their minor advising sheet to eliminate suggested pathways for students, as they found that this caused confusions for many students and leading them to believe that they were supposed to take certain course sequences. Additionally, the History of Art minor has added courses from the Department of Design, as Design, due to changes taking place under the new General Education program, are requiring students to take a History of Art minor in order to fulfill requirements by their accrediting body. </w:t>
      </w:r>
    </w:p>
    <w:p w14:paraId="67ED9744" w14:textId="42E85C81" w:rsidR="00BF4C5E" w:rsidRDefault="00BF4C5E" w:rsidP="00BF4C5E">
      <w:pPr>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Updates</w:t>
      </w:r>
    </w:p>
    <w:p w14:paraId="6731996D" w14:textId="1A1725FF"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Arts and Humanities 1</w:t>
      </w:r>
    </w:p>
    <w:p w14:paraId="05195E43" w14:textId="00622F42"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AAAS 1111 – approved</w:t>
      </w:r>
    </w:p>
    <w:p w14:paraId="50B5F58D" w14:textId="46EE3648"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6754 – approved with contingency</w:t>
      </w:r>
    </w:p>
    <w:p w14:paraId="3BA54ECF" w14:textId="6EC092A1"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 2456 – approved with contingency</w:t>
      </w:r>
    </w:p>
    <w:p w14:paraId="6CC62212" w14:textId="56563EDB"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Slavic 4530 – approved </w:t>
      </w:r>
    </w:p>
    <w:p w14:paraId="38DC3985" w14:textId="3A15F20E"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Arts and Humanities 2</w:t>
      </w:r>
    </w:p>
    <w:p w14:paraId="7DBFBABC" w14:textId="5A130AF2"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not met </w:t>
      </w:r>
    </w:p>
    <w:p w14:paraId="2797D94E" w14:textId="0448D590"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Natural and Mathematical Sciences</w:t>
      </w:r>
    </w:p>
    <w:p w14:paraId="7935B047" w14:textId="5D665EA7"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not met</w:t>
      </w:r>
    </w:p>
    <w:p w14:paraId="3B4A01DD" w14:textId="45B63299"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and Behavioral Sciences</w:t>
      </w:r>
    </w:p>
    <w:p w14:paraId="79BFE5A7" w14:textId="3179BD15"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SHS 6170 – approved with contingency </w:t>
      </w:r>
    </w:p>
    <w:p w14:paraId="637DEAF9" w14:textId="2657A865"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p w14:paraId="0BE3F566" w14:textId="10AA552D"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3560 – approved with contingency</w:t>
      </w:r>
    </w:p>
    <w:p w14:paraId="71925D9C" w14:textId="09D219E4"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4255 – approved with contingency </w:t>
      </w:r>
    </w:p>
    <w:p w14:paraId="5C37FBD8" w14:textId="576AB0EA"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3370 – approved</w:t>
      </w:r>
    </w:p>
    <w:p w14:paraId="3AA48BA8" w14:textId="0DFFB097"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Philosophy 2455 – approved with contingency </w:t>
      </w:r>
    </w:p>
    <w:p w14:paraId="25264E13" w14:textId="3BA7857F"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4100 – approved</w:t>
      </w:r>
    </w:p>
    <w:p w14:paraId="35DF6EF3" w14:textId="0DC6F927"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Ethnicity and Gender Diversity</w:t>
      </w:r>
    </w:p>
    <w:p w14:paraId="25510D4F" w14:textId="40F1BC56"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not met</w:t>
      </w:r>
    </w:p>
    <w:p w14:paraId="14D2FF91" w14:textId="589B06BA" w:rsid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Themes</w:t>
      </w:r>
    </w:p>
    <w:p w14:paraId="4E5DDFB1" w14:textId="7E980CF7" w:rsidR="00BF4C5E" w:rsidRDefault="00BF4C5E" w:rsidP="00BF4C5E">
      <w:pPr>
        <w:numPr>
          <w:ilvl w:val="2"/>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not met</w:t>
      </w:r>
    </w:p>
    <w:p w14:paraId="2A3650F3" w14:textId="62F50332" w:rsidR="00BF4C5E" w:rsidRDefault="00BF4C5E" w:rsidP="00BF4C5E">
      <w:pPr>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12/17/2021 Minutes</w:t>
      </w:r>
    </w:p>
    <w:p w14:paraId="6C88852E" w14:textId="499CA949" w:rsidR="00BF4C5E" w:rsidRPr="00BF4C5E" w:rsidRDefault="00BF4C5E" w:rsidP="00BF4C5E">
      <w:pPr>
        <w:numPr>
          <w:ilvl w:val="1"/>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Rush, Fredal, </w:t>
      </w:r>
      <w:r>
        <w:rPr>
          <w:rFonts w:ascii="Times New Roman" w:eastAsia="Times New Roman" w:hAnsi="Times New Roman" w:cs="Times New Roman"/>
          <w:b/>
          <w:bCs/>
          <w:sz w:val="24"/>
          <w:szCs w:val="24"/>
        </w:rPr>
        <w:t xml:space="preserve">unanimously approved </w:t>
      </w:r>
    </w:p>
    <w:sectPr w:rsidR="00BF4C5E" w:rsidRPr="00BF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066"/>
    <w:multiLevelType w:val="hybridMultilevel"/>
    <w:tmpl w:val="F5BCA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5BD5"/>
    <w:multiLevelType w:val="multilevel"/>
    <w:tmpl w:val="8704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A7E42"/>
    <w:multiLevelType w:val="hybridMultilevel"/>
    <w:tmpl w:val="99E0AA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29"/>
    <w:rsid w:val="00253A09"/>
    <w:rsid w:val="002977A5"/>
    <w:rsid w:val="003042AA"/>
    <w:rsid w:val="00366044"/>
    <w:rsid w:val="00607A29"/>
    <w:rsid w:val="006C0F69"/>
    <w:rsid w:val="00852B1D"/>
    <w:rsid w:val="00892526"/>
    <w:rsid w:val="00BF2500"/>
    <w:rsid w:val="00BF4C5E"/>
    <w:rsid w:val="00D6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5B99"/>
  <w15:chartTrackingRefBased/>
  <w15:docId w15:val="{50C81E68-CAE9-4F99-9957-7B1E2512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29"/>
    <w:pPr>
      <w:ind w:left="720"/>
      <w:contextualSpacing/>
    </w:pPr>
  </w:style>
  <w:style w:type="character" w:styleId="CommentReference">
    <w:name w:val="annotation reference"/>
    <w:basedOn w:val="DefaultParagraphFont"/>
    <w:uiPriority w:val="99"/>
    <w:semiHidden/>
    <w:unhideWhenUsed/>
    <w:rsid w:val="00BF2500"/>
    <w:rPr>
      <w:sz w:val="16"/>
      <w:szCs w:val="16"/>
    </w:rPr>
  </w:style>
  <w:style w:type="paragraph" w:styleId="CommentText">
    <w:name w:val="annotation text"/>
    <w:basedOn w:val="Normal"/>
    <w:link w:val="CommentTextChar"/>
    <w:uiPriority w:val="99"/>
    <w:semiHidden/>
    <w:unhideWhenUsed/>
    <w:rsid w:val="00BF2500"/>
    <w:pPr>
      <w:spacing w:line="240" w:lineRule="auto"/>
    </w:pPr>
    <w:rPr>
      <w:sz w:val="20"/>
      <w:szCs w:val="20"/>
    </w:rPr>
  </w:style>
  <w:style w:type="character" w:customStyle="1" w:styleId="CommentTextChar">
    <w:name w:val="Comment Text Char"/>
    <w:basedOn w:val="DefaultParagraphFont"/>
    <w:link w:val="CommentText"/>
    <w:uiPriority w:val="99"/>
    <w:semiHidden/>
    <w:rsid w:val="00BF2500"/>
    <w:rPr>
      <w:sz w:val="20"/>
      <w:szCs w:val="20"/>
    </w:rPr>
  </w:style>
  <w:style w:type="paragraph" w:styleId="CommentSubject">
    <w:name w:val="annotation subject"/>
    <w:basedOn w:val="CommentText"/>
    <w:next w:val="CommentText"/>
    <w:link w:val="CommentSubjectChar"/>
    <w:uiPriority w:val="99"/>
    <w:semiHidden/>
    <w:unhideWhenUsed/>
    <w:rsid w:val="00BF2500"/>
    <w:rPr>
      <w:b/>
      <w:bCs/>
    </w:rPr>
  </w:style>
  <w:style w:type="character" w:customStyle="1" w:styleId="CommentSubjectChar">
    <w:name w:val="Comment Subject Char"/>
    <w:basedOn w:val="CommentTextChar"/>
    <w:link w:val="CommentSubject"/>
    <w:uiPriority w:val="99"/>
    <w:semiHidden/>
    <w:rsid w:val="00BF2500"/>
    <w:rPr>
      <w:b/>
      <w:bCs/>
      <w:sz w:val="20"/>
      <w:szCs w:val="20"/>
    </w:rPr>
  </w:style>
  <w:style w:type="paragraph" w:styleId="BalloonText">
    <w:name w:val="Balloon Text"/>
    <w:basedOn w:val="Normal"/>
    <w:link w:val="BalloonTextChar"/>
    <w:uiPriority w:val="99"/>
    <w:semiHidden/>
    <w:unhideWhenUsed/>
    <w:rsid w:val="00BF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00"/>
    <w:rPr>
      <w:rFonts w:ascii="Segoe UI" w:hAnsi="Segoe UI" w:cs="Segoe UI"/>
      <w:sz w:val="18"/>
      <w:szCs w:val="18"/>
    </w:rPr>
  </w:style>
  <w:style w:type="paragraph" w:styleId="Revision">
    <w:name w:val="Revision"/>
    <w:hidden/>
    <w:uiPriority w:val="99"/>
    <w:semiHidden/>
    <w:rsid w:val="00852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5778</Characters>
  <Application>Microsoft Office Word</Application>
  <DocSecurity>0</DocSecurity>
  <Lines>152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2022-02-14T16:01:00Z</dcterms:created>
  <dcterms:modified xsi:type="dcterms:W3CDTF">2022-02-14T16:01:00Z</dcterms:modified>
</cp:coreProperties>
</file>